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8D" w:rsidRDefault="0030578D" w:rsidP="0030578D">
      <w:pPr>
        <w:rPr>
          <w:b/>
          <w:sz w:val="44"/>
        </w:rPr>
      </w:pPr>
      <w:r w:rsidRPr="00A836CB">
        <w:rPr>
          <w:b/>
          <w:sz w:val="44"/>
        </w:rPr>
        <w:t xml:space="preserve">Phase </w:t>
      </w:r>
      <w:r>
        <w:rPr>
          <w:b/>
          <w:sz w:val="44"/>
        </w:rPr>
        <w:t>Approfondissement 1 (A1)</w:t>
      </w:r>
    </w:p>
    <w:p w:rsidR="002C3C43" w:rsidRDefault="002C3C43" w:rsidP="0030578D">
      <w:pPr>
        <w:rPr>
          <w:b/>
          <w:i/>
          <w:sz w:val="32"/>
        </w:rPr>
      </w:pPr>
    </w:p>
    <w:p w:rsidR="0030578D" w:rsidRDefault="0030578D" w:rsidP="0030578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264FC6">
        <w:rPr>
          <w:sz w:val="28"/>
          <w:szCs w:val="28"/>
        </w:rPr>
        <w:t xml:space="preserve"> Janvier</w:t>
      </w:r>
      <w:r w:rsidR="002C3C43">
        <w:rPr>
          <w:sz w:val="28"/>
          <w:szCs w:val="28"/>
        </w:rPr>
        <w:t xml:space="preserve"> 2020</w:t>
      </w:r>
      <w:r w:rsidRPr="00264FC6">
        <w:rPr>
          <w:sz w:val="28"/>
          <w:szCs w:val="28"/>
        </w:rPr>
        <w:t xml:space="preserve">: </w:t>
      </w:r>
    </w:p>
    <w:p w:rsidR="0030578D" w:rsidRDefault="0030578D" w:rsidP="0030578D">
      <w:pPr>
        <w:autoSpaceDE w:val="0"/>
        <w:autoSpaceDN w:val="0"/>
        <w:adjustRightInd w:val="0"/>
        <w:rPr>
          <w:sz w:val="28"/>
          <w:szCs w:val="28"/>
        </w:rPr>
      </w:pPr>
      <w:r w:rsidRPr="00A30B78">
        <w:rPr>
          <w:b/>
          <w:sz w:val="28"/>
          <w:szCs w:val="28"/>
        </w:rPr>
        <w:t>Toxicologie :</w:t>
      </w:r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Megarbane</w:t>
      </w:r>
      <w:proofErr w:type="spellEnd"/>
      <w:r>
        <w:rPr>
          <w:sz w:val="28"/>
          <w:szCs w:val="28"/>
        </w:rPr>
        <w:t xml:space="preserve">, N </w:t>
      </w:r>
      <w:proofErr w:type="spellStart"/>
      <w:r>
        <w:rPr>
          <w:sz w:val="28"/>
          <w:szCs w:val="28"/>
        </w:rPr>
        <w:t>Lerolle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4046"/>
        <w:gridCol w:w="3379"/>
      </w:tblGrid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9h00-9h30</w:t>
            </w:r>
          </w:p>
        </w:tc>
        <w:tc>
          <w:tcPr>
            <w:tcW w:w="4110" w:type="dxa"/>
          </w:tcPr>
          <w:p w:rsidR="0030578D" w:rsidRPr="00A611FE" w:rsidRDefault="0030578D" w:rsidP="005256AA">
            <w:r w:rsidRPr="00A611FE">
              <w:t>ECG toxique : quelles spécificités ?</w:t>
            </w:r>
          </w:p>
        </w:tc>
        <w:tc>
          <w:tcPr>
            <w:tcW w:w="3434" w:type="dxa"/>
          </w:tcPr>
          <w:p w:rsidR="0030578D" w:rsidRPr="00A611FE" w:rsidRDefault="0030578D" w:rsidP="005256AA">
            <w:r>
              <w:t xml:space="preserve">P </w:t>
            </w:r>
            <w:proofErr w:type="spellStart"/>
            <w:r w:rsidRPr="00A611FE">
              <w:t>Taboulet</w:t>
            </w:r>
            <w:proofErr w:type="spellEnd"/>
            <w:r w:rsidRPr="00A611FE">
              <w:t>, Cardiologie, Paris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9h30-10h00</w:t>
            </w:r>
          </w:p>
        </w:tc>
        <w:tc>
          <w:tcPr>
            <w:tcW w:w="4110" w:type="dxa"/>
          </w:tcPr>
          <w:p w:rsidR="0030578D" w:rsidRPr="00A611FE" w:rsidRDefault="0030578D" w:rsidP="005256AA">
            <w:proofErr w:type="spellStart"/>
            <w:r>
              <w:t>Déconta</w:t>
            </w:r>
            <w:proofErr w:type="spellEnd"/>
            <w:r w:rsidRPr="00A611FE">
              <w:t xml:space="preserve"> digestive : où en est-on en 2020 ?</w:t>
            </w:r>
          </w:p>
        </w:tc>
        <w:tc>
          <w:tcPr>
            <w:tcW w:w="3434" w:type="dxa"/>
          </w:tcPr>
          <w:p w:rsidR="0030578D" w:rsidRPr="00A611FE" w:rsidRDefault="0030578D" w:rsidP="005256AA">
            <w:r>
              <w:t xml:space="preserve">R </w:t>
            </w:r>
            <w:proofErr w:type="spellStart"/>
            <w:r>
              <w:t>Bédry</w:t>
            </w:r>
            <w:proofErr w:type="spellEnd"/>
            <w:r>
              <w:t>,</w:t>
            </w:r>
            <w:r w:rsidRPr="00A611FE">
              <w:t xml:space="preserve"> Bordeaux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10h00-10h45</w:t>
            </w:r>
          </w:p>
        </w:tc>
        <w:tc>
          <w:tcPr>
            <w:tcW w:w="4110" w:type="dxa"/>
          </w:tcPr>
          <w:p w:rsidR="0030578D" w:rsidRPr="00A611FE" w:rsidRDefault="0030578D" w:rsidP="005256AA">
            <w:r>
              <w:t>Acidose métabolique</w:t>
            </w:r>
            <w:r w:rsidRPr="00A611FE">
              <w:t xml:space="preserve"> toxique</w:t>
            </w:r>
          </w:p>
        </w:tc>
        <w:tc>
          <w:tcPr>
            <w:tcW w:w="3434" w:type="dxa"/>
          </w:tcPr>
          <w:p w:rsidR="0030578D" w:rsidRPr="00A611FE" w:rsidRDefault="0030578D" w:rsidP="005256AA">
            <w:r>
              <w:t xml:space="preserve">S </w:t>
            </w:r>
            <w:proofErr w:type="spellStart"/>
            <w:r>
              <w:t>Voicu</w:t>
            </w:r>
            <w:proofErr w:type="spellEnd"/>
            <w:r>
              <w:t xml:space="preserve">, </w:t>
            </w:r>
            <w:r w:rsidRPr="00A611FE">
              <w:t>Paris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10h45-11h00</w:t>
            </w:r>
          </w:p>
        </w:tc>
        <w:tc>
          <w:tcPr>
            <w:tcW w:w="7544" w:type="dxa"/>
            <w:gridSpan w:val="2"/>
            <w:shd w:val="clear" w:color="auto" w:fill="D9D9D9" w:themeFill="background1" w:themeFillShade="D9"/>
          </w:tcPr>
          <w:p w:rsidR="0030578D" w:rsidRPr="00A611FE" w:rsidRDefault="0030578D" w:rsidP="005256AA">
            <w:r w:rsidRPr="00A611FE">
              <w:t>Pause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11h00-11h45</w:t>
            </w:r>
          </w:p>
        </w:tc>
        <w:tc>
          <w:tcPr>
            <w:tcW w:w="4110" w:type="dxa"/>
          </w:tcPr>
          <w:p w:rsidR="0030578D" w:rsidRPr="00A611FE" w:rsidRDefault="0030578D" w:rsidP="005256AA">
            <w:r w:rsidRPr="00A611FE">
              <w:t>I</w:t>
            </w:r>
            <w:r>
              <w:t>ntox au paracétamol </w:t>
            </w:r>
            <w:r w:rsidRPr="00A611FE">
              <w:t>en 2020?</w:t>
            </w:r>
          </w:p>
        </w:tc>
        <w:tc>
          <w:tcPr>
            <w:tcW w:w="3434" w:type="dxa"/>
          </w:tcPr>
          <w:p w:rsidR="0030578D" w:rsidRPr="00A611FE" w:rsidRDefault="0030578D" w:rsidP="005256AA">
            <w:r>
              <w:t xml:space="preserve">B </w:t>
            </w:r>
            <w:proofErr w:type="spellStart"/>
            <w:r>
              <w:t>Mégarbane</w:t>
            </w:r>
            <w:proofErr w:type="spellEnd"/>
            <w:r>
              <w:t xml:space="preserve">, </w:t>
            </w:r>
            <w:r w:rsidRPr="00A611FE">
              <w:t>Paris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11h45-12h15</w:t>
            </w:r>
          </w:p>
        </w:tc>
        <w:tc>
          <w:tcPr>
            <w:tcW w:w="4110" w:type="dxa"/>
          </w:tcPr>
          <w:p w:rsidR="0030578D" w:rsidRPr="00A611FE" w:rsidRDefault="0030578D" w:rsidP="005256AA">
            <w:r>
              <w:t xml:space="preserve">Intox au lithium: </w:t>
            </w:r>
            <w:r w:rsidRPr="00A611FE">
              <w:t>gravité et prise en charge</w:t>
            </w:r>
          </w:p>
        </w:tc>
        <w:tc>
          <w:tcPr>
            <w:tcW w:w="3434" w:type="dxa"/>
          </w:tcPr>
          <w:p w:rsidR="0030578D" w:rsidRPr="00A611FE" w:rsidRDefault="0030578D" w:rsidP="005256AA">
            <w:r>
              <w:t xml:space="preserve">D </w:t>
            </w:r>
            <w:proofErr w:type="spellStart"/>
            <w:r>
              <w:t>Vodovar</w:t>
            </w:r>
            <w:proofErr w:type="spellEnd"/>
            <w:r>
              <w:t xml:space="preserve">, </w:t>
            </w:r>
            <w:r w:rsidRPr="00A611FE">
              <w:t>Paris</w:t>
            </w:r>
          </w:p>
        </w:tc>
      </w:tr>
      <w:tr w:rsidR="0030578D" w:rsidRPr="00A611FE" w:rsidTr="005256AA">
        <w:tc>
          <w:tcPr>
            <w:tcW w:w="1668" w:type="dxa"/>
          </w:tcPr>
          <w:p w:rsidR="0030578D" w:rsidRPr="00A611FE" w:rsidRDefault="0030578D" w:rsidP="005256AA">
            <w:r w:rsidRPr="00A611FE">
              <w:t>12h15-13h00</w:t>
            </w:r>
          </w:p>
        </w:tc>
        <w:tc>
          <w:tcPr>
            <w:tcW w:w="4110" w:type="dxa"/>
          </w:tcPr>
          <w:p w:rsidR="0030578D" w:rsidRPr="00A611FE" w:rsidRDefault="0030578D" w:rsidP="005256AA">
            <w:r>
              <w:t>I</w:t>
            </w:r>
            <w:r w:rsidRPr="00A611FE">
              <w:t>ntuber tout pt intox par psychotrope ? NON (15 min), OUI (15 min), Discussion générale (15 min)</w:t>
            </w:r>
          </w:p>
        </w:tc>
        <w:tc>
          <w:tcPr>
            <w:tcW w:w="3434" w:type="dxa"/>
          </w:tcPr>
          <w:p w:rsidR="0030578D" w:rsidRPr="00A611FE" w:rsidRDefault="0030578D" w:rsidP="005256AA">
            <w:r w:rsidRPr="00A611FE">
              <w:t>O</w:t>
            </w:r>
            <w:r>
              <w:t>UI : F Lapostolle, 93</w:t>
            </w:r>
          </w:p>
          <w:p w:rsidR="0030578D" w:rsidRPr="00A611FE" w:rsidRDefault="0030578D" w:rsidP="005256AA">
            <w:r>
              <w:t xml:space="preserve">NON : B </w:t>
            </w:r>
            <w:proofErr w:type="spellStart"/>
            <w:r>
              <w:t>Mégarbane</w:t>
            </w:r>
            <w:proofErr w:type="spellEnd"/>
            <w:r>
              <w:t>, Paris</w:t>
            </w:r>
          </w:p>
        </w:tc>
      </w:tr>
    </w:tbl>
    <w:p w:rsidR="0030578D" w:rsidRDefault="0030578D" w:rsidP="0030578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743760" w:rsidRPr="000205D4" w:rsidRDefault="0030578D" w:rsidP="00743760">
      <w:pPr>
        <w:rPr>
          <w:b/>
          <w:sz w:val="28"/>
        </w:rPr>
      </w:pPr>
      <w:r w:rsidRPr="00A30B78">
        <w:rPr>
          <w:b/>
          <w:sz w:val="28"/>
          <w:szCs w:val="28"/>
        </w:rPr>
        <w:t>Ethique :</w:t>
      </w:r>
      <w:r>
        <w:rPr>
          <w:b/>
          <w:sz w:val="28"/>
          <w:szCs w:val="28"/>
        </w:rPr>
        <w:t xml:space="preserve"> </w:t>
      </w:r>
      <w:r w:rsidR="00743760" w:rsidRPr="000205D4">
        <w:rPr>
          <w:b/>
          <w:sz w:val="28"/>
        </w:rPr>
        <w:t>1</w:t>
      </w:r>
      <w:r w:rsidR="00743760">
        <w:rPr>
          <w:b/>
          <w:sz w:val="28"/>
        </w:rPr>
        <w:t>3</w:t>
      </w:r>
      <w:r w:rsidR="00743760" w:rsidRPr="000205D4">
        <w:rPr>
          <w:b/>
          <w:sz w:val="28"/>
        </w:rPr>
        <w:t>h- 17h</w:t>
      </w:r>
      <w:r w:rsidR="00743760">
        <w:rPr>
          <w:b/>
          <w:sz w:val="28"/>
        </w:rPr>
        <w:t xml:space="preserve"> </w:t>
      </w:r>
      <w:bookmarkStart w:id="0" w:name="_GoBack"/>
      <w:bookmarkEnd w:id="0"/>
    </w:p>
    <w:p w:rsidR="00743760" w:rsidRDefault="00743760" w:rsidP="00743760">
      <w:pPr>
        <w:shd w:val="clear" w:color="auto" w:fill="FFFFFF"/>
        <w:spacing w:after="0"/>
        <w:jc w:val="both"/>
        <w:rPr>
          <w:rFonts w:ascii="Calibri" w:eastAsia="Times New Roman" w:hAnsi="Calibri" w:cs="Segoe UI"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Segoe UI"/>
          <w:sz w:val="24"/>
          <w:szCs w:val="24"/>
          <w:lang w:eastAsia="fr-FR"/>
        </w:rPr>
        <w:t>Modération:</w:t>
      </w:r>
      <w:proofErr w:type="gramEnd"/>
      <w:r>
        <w:rPr>
          <w:rFonts w:ascii="Calibri" w:eastAsia="Times New Roman" w:hAnsi="Calibri" w:cs="Segoe UI"/>
          <w:sz w:val="24"/>
          <w:szCs w:val="24"/>
          <w:lang w:eastAsia="fr-FR"/>
        </w:rPr>
        <w:t xml:space="preserve"> B </w:t>
      </w:r>
      <w:proofErr w:type="spellStart"/>
      <w:r>
        <w:rPr>
          <w:rFonts w:ascii="Calibri" w:eastAsia="Times New Roman" w:hAnsi="Calibri" w:cs="Segoe UI"/>
          <w:sz w:val="24"/>
          <w:szCs w:val="24"/>
          <w:lang w:eastAsia="fr-FR"/>
        </w:rPr>
        <w:t>Guidet</w:t>
      </w:r>
      <w:proofErr w:type="spellEnd"/>
      <w:r>
        <w:rPr>
          <w:rFonts w:ascii="Calibri" w:eastAsia="Times New Roman" w:hAnsi="Calibri" w:cs="Segoe UI"/>
          <w:sz w:val="24"/>
          <w:szCs w:val="24"/>
          <w:lang w:eastAsia="fr-FR"/>
        </w:rPr>
        <w:t>, R Robert</w:t>
      </w:r>
    </w:p>
    <w:p w:rsidR="00743760" w:rsidRPr="005C58AE" w:rsidRDefault="00743760" w:rsidP="00743760">
      <w:pPr>
        <w:shd w:val="clear" w:color="auto" w:fill="FFFFFF"/>
        <w:spacing w:after="0"/>
        <w:jc w:val="both"/>
        <w:rPr>
          <w:rFonts w:ascii="Calibri" w:eastAsia="Times New Roman" w:hAnsi="Calibri" w:cs="Segoe UI"/>
          <w:sz w:val="24"/>
          <w:szCs w:val="24"/>
          <w:lang w:eastAsia="fr-FR"/>
        </w:rPr>
      </w:pPr>
    </w:p>
    <w:p w:rsidR="00743760" w:rsidRDefault="00743760" w:rsidP="00743760">
      <w:r>
        <w:t xml:space="preserve">13h-14h : personnes âgées et réanimation </w:t>
      </w:r>
      <w:proofErr w:type="gramStart"/>
      <w:r>
        <w:t>( B</w:t>
      </w:r>
      <w:proofErr w:type="gramEnd"/>
      <w:r>
        <w:t xml:space="preserve"> </w:t>
      </w:r>
      <w:proofErr w:type="spellStart"/>
      <w:r>
        <w:t>Guidet</w:t>
      </w:r>
      <w:proofErr w:type="spellEnd"/>
      <w:r>
        <w:t>, Paris)</w:t>
      </w:r>
    </w:p>
    <w:p w:rsidR="00743760" w:rsidRDefault="00743760" w:rsidP="00743760">
      <w:r>
        <w:t>14h-14h50 : Maastricht III (R Robert, Poitiers)</w:t>
      </w:r>
    </w:p>
    <w:p w:rsidR="00743760" w:rsidRDefault="00743760" w:rsidP="0074376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Segoe UI"/>
          <w:i/>
          <w:sz w:val="24"/>
          <w:szCs w:val="24"/>
          <w:lang w:eastAsia="fr-FR"/>
        </w:rPr>
      </w:pPr>
      <w:r w:rsidRPr="00890890">
        <w:rPr>
          <w:rFonts w:ascii="Calibri" w:eastAsia="Times New Roman" w:hAnsi="Calibri" w:cs="Segoe UI"/>
          <w:i/>
          <w:sz w:val="24"/>
          <w:szCs w:val="24"/>
          <w:lang w:eastAsia="fr-FR"/>
        </w:rPr>
        <w:t>Pause : 1</w:t>
      </w:r>
      <w:r>
        <w:rPr>
          <w:rFonts w:ascii="Calibri" w:eastAsia="Times New Roman" w:hAnsi="Calibri" w:cs="Segoe UI"/>
          <w:i/>
          <w:sz w:val="24"/>
          <w:szCs w:val="24"/>
          <w:lang w:eastAsia="fr-FR"/>
        </w:rPr>
        <w:t>4</w:t>
      </w:r>
      <w:r w:rsidRPr="00890890">
        <w:rPr>
          <w:rFonts w:ascii="Calibri" w:eastAsia="Times New Roman" w:hAnsi="Calibri" w:cs="Segoe UI"/>
          <w:i/>
          <w:sz w:val="24"/>
          <w:szCs w:val="24"/>
          <w:lang w:eastAsia="fr-FR"/>
        </w:rPr>
        <w:t>h</w:t>
      </w:r>
      <w:r>
        <w:rPr>
          <w:rFonts w:ascii="Calibri" w:eastAsia="Times New Roman" w:hAnsi="Calibri" w:cs="Segoe UI"/>
          <w:i/>
          <w:sz w:val="24"/>
          <w:szCs w:val="24"/>
          <w:lang w:eastAsia="fr-FR"/>
        </w:rPr>
        <w:t>50</w:t>
      </w:r>
      <w:r w:rsidRPr="00890890">
        <w:rPr>
          <w:rFonts w:ascii="Calibri" w:eastAsia="Times New Roman" w:hAnsi="Calibri" w:cs="Segoe UI"/>
          <w:i/>
          <w:sz w:val="24"/>
          <w:szCs w:val="24"/>
          <w:lang w:eastAsia="fr-FR"/>
        </w:rPr>
        <w:t>-1</w:t>
      </w:r>
      <w:r>
        <w:rPr>
          <w:rFonts w:ascii="Calibri" w:eastAsia="Times New Roman" w:hAnsi="Calibri" w:cs="Segoe UI"/>
          <w:i/>
          <w:sz w:val="24"/>
          <w:szCs w:val="24"/>
          <w:lang w:eastAsia="fr-FR"/>
        </w:rPr>
        <w:t>5h</w:t>
      </w:r>
    </w:p>
    <w:p w:rsidR="00743760" w:rsidRPr="00890890" w:rsidRDefault="00743760" w:rsidP="0074376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Segoe UI"/>
          <w:i/>
          <w:sz w:val="24"/>
          <w:szCs w:val="24"/>
          <w:lang w:eastAsia="fr-FR"/>
        </w:rPr>
      </w:pPr>
    </w:p>
    <w:p w:rsidR="00743760" w:rsidRDefault="00743760" w:rsidP="00743760">
      <w:r>
        <w:t xml:space="preserve">15h-17h : Jeu de rôle LAT (B </w:t>
      </w:r>
      <w:proofErr w:type="spellStart"/>
      <w:r>
        <w:t>Guidet</w:t>
      </w:r>
      <w:proofErr w:type="spellEnd"/>
      <w:r>
        <w:t xml:space="preserve">, Paris et R Robert, Poitiers) </w:t>
      </w:r>
    </w:p>
    <w:p w:rsidR="00743760" w:rsidRPr="004C396B" w:rsidRDefault="00743760" w:rsidP="00743760">
      <w:pPr>
        <w:rPr>
          <w:b/>
        </w:rPr>
      </w:pPr>
      <w:r w:rsidRPr="004C396B">
        <w:rPr>
          <w:b/>
          <w:u w:val="single"/>
        </w:rPr>
        <w:t>NB :</w:t>
      </w:r>
      <w:r w:rsidRPr="004C396B">
        <w:rPr>
          <w:b/>
        </w:rPr>
        <w:t xml:space="preserve"> Les étudiants devront venir avec une copie du</w:t>
      </w:r>
      <w:r>
        <w:rPr>
          <w:b/>
        </w:rPr>
        <w:t xml:space="preserve"> fichier </w:t>
      </w:r>
      <w:proofErr w:type="spellStart"/>
      <w:r>
        <w:rPr>
          <w:b/>
        </w:rPr>
        <w:t>pdf</w:t>
      </w:r>
      <w:proofErr w:type="spellEnd"/>
      <w:r w:rsidRPr="004C396B">
        <w:rPr>
          <w:b/>
        </w:rPr>
        <w:t xml:space="preserve"> « script DESMIR 17 </w:t>
      </w:r>
      <w:proofErr w:type="spellStart"/>
      <w:r w:rsidRPr="004C396B">
        <w:rPr>
          <w:b/>
        </w:rPr>
        <w:t>janv</w:t>
      </w:r>
      <w:proofErr w:type="spellEnd"/>
      <w:r w:rsidRPr="004C396B">
        <w:rPr>
          <w:b/>
        </w:rPr>
        <w:t xml:space="preserve"> 2020 »</w:t>
      </w:r>
    </w:p>
    <w:p w:rsidR="00634F45" w:rsidRPr="002C3C43" w:rsidRDefault="00634F45" w:rsidP="00743760">
      <w:pPr>
        <w:rPr>
          <w:sz w:val="28"/>
          <w:szCs w:val="28"/>
        </w:rPr>
      </w:pPr>
    </w:p>
    <w:sectPr w:rsidR="00634F45" w:rsidRPr="002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D"/>
    <w:rsid w:val="002C3C43"/>
    <w:rsid w:val="0030578D"/>
    <w:rsid w:val="00634F45"/>
    <w:rsid w:val="007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BEC6"/>
  <w15:chartTrackingRefBased/>
  <w15:docId w15:val="{EF2271D1-E6A4-4CD7-88D7-9D0744D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KLOUCHE KADA</dc:creator>
  <cp:keywords/>
  <dc:description/>
  <cp:lastModifiedBy>julien maizel</cp:lastModifiedBy>
  <cp:revision>3</cp:revision>
  <dcterms:created xsi:type="dcterms:W3CDTF">2020-01-07T13:00:00Z</dcterms:created>
  <dcterms:modified xsi:type="dcterms:W3CDTF">2020-01-09T18:45:00Z</dcterms:modified>
</cp:coreProperties>
</file>